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E1" w:rsidRPr="00117DB6" w:rsidRDefault="005378E1" w:rsidP="00117D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7DB6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5378E1" w:rsidRPr="00117DB6" w:rsidRDefault="005378E1" w:rsidP="00117DB6">
      <w:pPr>
        <w:jc w:val="center"/>
        <w:rPr>
          <w:rFonts w:ascii="Arial" w:hAnsi="Arial" w:cs="Arial"/>
          <w:b/>
          <w:sz w:val="24"/>
          <w:szCs w:val="24"/>
        </w:rPr>
      </w:pPr>
      <w:r w:rsidRPr="00117DB6">
        <w:rPr>
          <w:rFonts w:ascii="Arial" w:hAnsi="Arial" w:cs="Arial"/>
          <w:b/>
          <w:sz w:val="24"/>
          <w:szCs w:val="24"/>
        </w:rPr>
        <w:t>АДМИНИСТРАЦИЯ БЕЛЛЫКСКОГО  СЕЛЬСОВЕТА</w:t>
      </w:r>
    </w:p>
    <w:p w:rsidR="005378E1" w:rsidRPr="008C3CC1" w:rsidRDefault="003C35AD" w:rsidP="003C35AD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8C3CC1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5378E1" w:rsidRPr="00117DB6" w:rsidRDefault="005378E1" w:rsidP="00117DB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17DB6">
        <w:rPr>
          <w:rFonts w:ascii="Arial" w:hAnsi="Arial" w:cs="Arial"/>
          <w:b/>
          <w:sz w:val="24"/>
          <w:szCs w:val="24"/>
        </w:rPr>
        <w:t>П</w:t>
      </w:r>
      <w:proofErr w:type="gramEnd"/>
      <w:r w:rsidRPr="00117DB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378E1" w:rsidRPr="00117DB6" w:rsidRDefault="005378E1" w:rsidP="00117DB6">
      <w:pPr>
        <w:jc w:val="both"/>
        <w:rPr>
          <w:rFonts w:ascii="Arial" w:hAnsi="Arial" w:cs="Arial"/>
          <w:sz w:val="24"/>
          <w:szCs w:val="24"/>
        </w:rPr>
      </w:pPr>
    </w:p>
    <w:p w:rsidR="005378E1" w:rsidRPr="00CA293F" w:rsidRDefault="00CA293F" w:rsidP="00117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</w:t>
      </w:r>
      <w:r w:rsidR="005378E1" w:rsidRPr="00CA293F">
        <w:rPr>
          <w:rFonts w:ascii="Arial" w:hAnsi="Arial" w:cs="Arial"/>
          <w:sz w:val="24"/>
          <w:szCs w:val="24"/>
        </w:rPr>
        <w:t xml:space="preserve">.2016                                    </w:t>
      </w:r>
      <w:r w:rsidR="00B57C4C" w:rsidRPr="00CA293F">
        <w:rPr>
          <w:rFonts w:ascii="Arial" w:hAnsi="Arial" w:cs="Arial"/>
          <w:sz w:val="24"/>
          <w:szCs w:val="24"/>
        </w:rPr>
        <w:t xml:space="preserve"> </w:t>
      </w:r>
      <w:r w:rsidR="005378E1" w:rsidRPr="00CA293F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5378E1" w:rsidRPr="00CA293F">
        <w:rPr>
          <w:rFonts w:ascii="Arial" w:hAnsi="Arial" w:cs="Arial"/>
          <w:sz w:val="24"/>
          <w:szCs w:val="24"/>
        </w:rPr>
        <w:t>Беллык</w:t>
      </w:r>
      <w:proofErr w:type="spellEnd"/>
      <w:r w:rsidR="005378E1" w:rsidRPr="00CA293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57C4C" w:rsidRPr="00CA293F">
        <w:rPr>
          <w:rFonts w:ascii="Arial" w:hAnsi="Arial" w:cs="Arial"/>
          <w:sz w:val="24"/>
          <w:szCs w:val="24"/>
        </w:rPr>
        <w:t xml:space="preserve">           </w:t>
      </w:r>
      <w:r w:rsidR="00117DB6" w:rsidRPr="00CA293F">
        <w:rPr>
          <w:rFonts w:ascii="Arial" w:hAnsi="Arial" w:cs="Arial"/>
          <w:sz w:val="24"/>
          <w:szCs w:val="24"/>
        </w:rPr>
        <w:t xml:space="preserve">  </w:t>
      </w:r>
      <w:r w:rsidR="005378E1" w:rsidRPr="00CA293F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48</w:t>
      </w:r>
      <w:r w:rsidR="005378E1" w:rsidRPr="00CA293F">
        <w:rPr>
          <w:rFonts w:ascii="Arial" w:hAnsi="Arial" w:cs="Arial"/>
          <w:sz w:val="24"/>
          <w:szCs w:val="24"/>
        </w:rPr>
        <w:t>-п</w:t>
      </w:r>
    </w:p>
    <w:p w:rsidR="005378E1" w:rsidRPr="00117DB6" w:rsidRDefault="005378E1" w:rsidP="00117DB6">
      <w:pPr>
        <w:jc w:val="both"/>
        <w:rPr>
          <w:rFonts w:ascii="Arial" w:hAnsi="Arial" w:cs="Arial"/>
          <w:sz w:val="24"/>
          <w:szCs w:val="24"/>
        </w:rPr>
      </w:pPr>
    </w:p>
    <w:p w:rsidR="003032A9" w:rsidRDefault="00117DB6" w:rsidP="00B57C4C">
      <w:pPr>
        <w:pStyle w:val="p6"/>
        <w:spacing w:before="0" w:beforeAutospacing="0" w:after="0" w:afterAutospacing="0"/>
        <w:jc w:val="both"/>
        <w:rPr>
          <w:rStyle w:val="s1"/>
          <w:rFonts w:ascii="Arial" w:hAnsi="Arial" w:cs="Arial"/>
        </w:rPr>
      </w:pPr>
      <w:r w:rsidRPr="00B57C4C">
        <w:rPr>
          <w:rStyle w:val="s1"/>
          <w:rFonts w:ascii="Arial" w:hAnsi="Arial" w:cs="Arial"/>
        </w:rPr>
        <w:t xml:space="preserve">Об утверждении Положения </w:t>
      </w:r>
      <w:r w:rsidR="009169EE">
        <w:rPr>
          <w:rStyle w:val="s1"/>
          <w:rFonts w:ascii="Arial" w:hAnsi="Arial" w:cs="Arial"/>
        </w:rPr>
        <w:t xml:space="preserve">«Об оплате труда </w:t>
      </w:r>
      <w:r w:rsidRPr="00B57C4C">
        <w:rPr>
          <w:rStyle w:val="s1"/>
          <w:rFonts w:ascii="Arial" w:hAnsi="Arial" w:cs="Arial"/>
        </w:rPr>
        <w:t>военно-уч</w:t>
      </w:r>
      <w:r w:rsidR="009169EE">
        <w:rPr>
          <w:rStyle w:val="s1"/>
          <w:rFonts w:ascii="Arial" w:hAnsi="Arial" w:cs="Arial"/>
        </w:rPr>
        <w:t>етного работника</w:t>
      </w:r>
      <w:r w:rsidRPr="00B57C4C">
        <w:rPr>
          <w:rStyle w:val="s1"/>
          <w:rFonts w:ascii="Arial" w:hAnsi="Arial" w:cs="Arial"/>
        </w:rPr>
        <w:t xml:space="preserve">, </w:t>
      </w:r>
      <w:r w:rsidR="009169EE">
        <w:rPr>
          <w:rStyle w:val="s1"/>
          <w:rFonts w:ascii="Arial" w:hAnsi="Arial" w:cs="Arial"/>
        </w:rPr>
        <w:t>осуществляющего</w:t>
      </w:r>
      <w:r w:rsidRPr="00B57C4C">
        <w:rPr>
          <w:rStyle w:val="s1"/>
          <w:rFonts w:ascii="Arial" w:hAnsi="Arial" w:cs="Arial"/>
        </w:rPr>
        <w:t xml:space="preserve"> первичный воинский учет на территориях, где отсутствуют военные комиссариаты»</w:t>
      </w:r>
    </w:p>
    <w:p w:rsidR="00716C42" w:rsidRDefault="00716C42" w:rsidP="00B57C4C">
      <w:pPr>
        <w:pStyle w:val="p6"/>
        <w:spacing w:before="0" w:beforeAutospacing="0" w:after="0" w:afterAutospacing="0"/>
        <w:jc w:val="both"/>
        <w:rPr>
          <w:rStyle w:val="s1"/>
          <w:rFonts w:ascii="Arial" w:hAnsi="Arial" w:cs="Arial"/>
        </w:rPr>
      </w:pPr>
    </w:p>
    <w:p w:rsidR="008644A7" w:rsidRDefault="00B944AA" w:rsidP="008644A7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A7EE5">
        <w:rPr>
          <w:rFonts w:ascii="Arial" w:hAnsi="Arial" w:cs="Arial"/>
          <w:sz w:val="24"/>
          <w:szCs w:val="24"/>
        </w:rPr>
        <w:t xml:space="preserve">В соответствии </w:t>
      </w:r>
      <w:r w:rsidR="007E1F34" w:rsidRPr="00BA7EE5">
        <w:rPr>
          <w:rFonts w:ascii="Arial" w:hAnsi="Arial" w:cs="Arial"/>
          <w:sz w:val="24"/>
          <w:szCs w:val="24"/>
        </w:rPr>
        <w:t>с Постановлением Правительства РФ от 29.04.2006 года</w:t>
      </w:r>
      <w:r w:rsidR="00BA7EE5">
        <w:rPr>
          <w:rFonts w:ascii="Arial" w:hAnsi="Arial" w:cs="Arial"/>
          <w:sz w:val="24"/>
          <w:szCs w:val="24"/>
        </w:rPr>
        <w:t xml:space="preserve">  </w:t>
      </w:r>
      <w:r w:rsidR="007E1F34" w:rsidRPr="00BA7EE5">
        <w:rPr>
          <w:rFonts w:ascii="Arial" w:hAnsi="Arial" w:cs="Arial"/>
          <w:sz w:val="24"/>
          <w:szCs w:val="24"/>
        </w:rPr>
        <w:t>№</w:t>
      </w:r>
      <w:r w:rsidR="00BA7EE5">
        <w:rPr>
          <w:rFonts w:ascii="Arial" w:hAnsi="Arial" w:cs="Arial"/>
          <w:sz w:val="24"/>
          <w:szCs w:val="24"/>
        </w:rPr>
        <w:t xml:space="preserve"> </w:t>
      </w:r>
      <w:r w:rsidR="007E1F34" w:rsidRPr="00BA7EE5">
        <w:rPr>
          <w:rFonts w:ascii="Arial" w:hAnsi="Arial" w:cs="Arial"/>
          <w:sz w:val="24"/>
          <w:szCs w:val="24"/>
        </w:rPr>
        <w:t xml:space="preserve">258 «О субвенциях на осуществление полномочий по первичному воинскому учету на территориях, где отсутствуют военные комиссариаты», </w:t>
      </w:r>
      <w:r w:rsidRPr="00BA7EE5">
        <w:rPr>
          <w:rFonts w:ascii="Arial" w:hAnsi="Arial" w:cs="Arial"/>
          <w:sz w:val="24"/>
          <w:szCs w:val="24"/>
        </w:rPr>
        <w:t>со статьями 135-144 Трудовог</w:t>
      </w:r>
      <w:r w:rsidR="00BA7EE5">
        <w:rPr>
          <w:rFonts w:ascii="Arial" w:hAnsi="Arial" w:cs="Arial"/>
          <w:sz w:val="24"/>
          <w:szCs w:val="24"/>
        </w:rPr>
        <w:t xml:space="preserve">о кодекса Российской Федерации, </w:t>
      </w:r>
      <w:r w:rsidRPr="00BA7EE5">
        <w:rPr>
          <w:rFonts w:ascii="Arial" w:hAnsi="Arial" w:cs="Arial"/>
          <w:sz w:val="24"/>
          <w:szCs w:val="24"/>
        </w:rPr>
        <w:t>статьей 86 Бюджетного кодекса Российской Федерации, стать</w:t>
      </w:r>
      <w:r w:rsidR="00AE0416" w:rsidRPr="00BA7EE5">
        <w:rPr>
          <w:rFonts w:ascii="Arial" w:hAnsi="Arial" w:cs="Arial"/>
          <w:sz w:val="24"/>
          <w:szCs w:val="24"/>
        </w:rPr>
        <w:t xml:space="preserve">ей 53 Федерального закона от 06 </w:t>
      </w:r>
      <w:r w:rsidRPr="00BA7EE5">
        <w:rPr>
          <w:rFonts w:ascii="Arial" w:hAnsi="Arial" w:cs="Arial"/>
          <w:sz w:val="24"/>
          <w:szCs w:val="24"/>
        </w:rPr>
        <w:t>октября 2003 года № 131-ФЗ «Об общих</w:t>
      </w:r>
      <w:r w:rsidR="00AE0416" w:rsidRPr="00BA7EE5">
        <w:rPr>
          <w:rFonts w:ascii="Arial" w:hAnsi="Arial" w:cs="Arial"/>
          <w:sz w:val="24"/>
          <w:szCs w:val="24"/>
        </w:rPr>
        <w:t xml:space="preserve"> принципах организации местного </w:t>
      </w:r>
      <w:r w:rsidRPr="00BA7EE5">
        <w:rPr>
          <w:rFonts w:ascii="Arial" w:hAnsi="Arial" w:cs="Arial"/>
          <w:sz w:val="24"/>
          <w:szCs w:val="24"/>
        </w:rPr>
        <w:t>самоуправления в Российской Федерации»</w:t>
      </w:r>
      <w:r w:rsidR="00BA7EE5" w:rsidRPr="00BA7EE5">
        <w:rPr>
          <w:rFonts w:ascii="Arial" w:hAnsi="Arial" w:cs="Arial"/>
          <w:sz w:val="24"/>
          <w:szCs w:val="24"/>
        </w:rPr>
        <w:t>, руководствуясь стать</w:t>
      </w:r>
      <w:r w:rsidR="00BA7EE5">
        <w:rPr>
          <w:rFonts w:ascii="Arial" w:hAnsi="Arial" w:cs="Arial"/>
          <w:sz w:val="24"/>
          <w:szCs w:val="24"/>
        </w:rPr>
        <w:t>ями 14</w:t>
      </w:r>
      <w:proofErr w:type="gramEnd"/>
      <w:r w:rsidR="00BA7EE5">
        <w:rPr>
          <w:rFonts w:ascii="Arial" w:hAnsi="Arial" w:cs="Arial"/>
          <w:sz w:val="24"/>
          <w:szCs w:val="24"/>
        </w:rPr>
        <w:t xml:space="preserve">, 17 </w:t>
      </w:r>
      <w:r w:rsidR="00BA7EE5" w:rsidRPr="00BA7EE5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BA7EE5" w:rsidRPr="00BA7EE5">
        <w:rPr>
          <w:rFonts w:ascii="Arial" w:hAnsi="Arial" w:cs="Arial"/>
          <w:sz w:val="24"/>
          <w:szCs w:val="24"/>
        </w:rPr>
        <w:t>Беллыкского</w:t>
      </w:r>
      <w:proofErr w:type="spellEnd"/>
      <w:r w:rsidR="00BA7EE5" w:rsidRPr="00BA7EE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7EE5" w:rsidRPr="00BA7EE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BA7EE5" w:rsidRPr="00BA7EE5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  <w:r w:rsidR="00BA7EE5" w:rsidRPr="00BA7EE5">
        <w:rPr>
          <w:rFonts w:ascii="Arial" w:hAnsi="Arial" w:cs="Arial"/>
          <w:b/>
          <w:sz w:val="24"/>
          <w:szCs w:val="24"/>
        </w:rPr>
        <w:t>:</w:t>
      </w:r>
    </w:p>
    <w:p w:rsidR="008644A7" w:rsidRPr="0084769E" w:rsidRDefault="008644A7" w:rsidP="008644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4769E">
        <w:rPr>
          <w:rFonts w:ascii="Arial" w:hAnsi="Arial" w:cs="Arial"/>
          <w:sz w:val="24"/>
          <w:szCs w:val="24"/>
        </w:rPr>
        <w:t>1. Утвердить Положение «</w:t>
      </w:r>
      <w:r w:rsidR="0084769E" w:rsidRPr="0084769E">
        <w:rPr>
          <w:rStyle w:val="s1"/>
          <w:rFonts w:ascii="Arial" w:hAnsi="Arial" w:cs="Arial"/>
          <w:sz w:val="24"/>
          <w:szCs w:val="24"/>
        </w:rPr>
        <w:t>Об оплате труда военно-учетного работника, осуществляющего первичный воинский учет на территориях, где отсутствуют военные комиссариаты</w:t>
      </w:r>
      <w:r w:rsidRPr="0084769E">
        <w:rPr>
          <w:rFonts w:ascii="Arial" w:hAnsi="Arial" w:cs="Arial"/>
          <w:sz w:val="24"/>
          <w:szCs w:val="24"/>
        </w:rPr>
        <w:t>» (приложение).</w:t>
      </w:r>
    </w:p>
    <w:p w:rsidR="006D1E88" w:rsidRDefault="006D1E88" w:rsidP="006D1E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D1E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1E8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3413" w:rsidRPr="00163413" w:rsidRDefault="00163413" w:rsidP="001634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63413">
        <w:rPr>
          <w:rFonts w:ascii="Arial" w:hAnsi="Arial" w:cs="Arial"/>
          <w:sz w:val="24"/>
          <w:szCs w:val="24"/>
        </w:rPr>
        <w:t xml:space="preserve">Опубликовать данное постановление в газете «Вести </w:t>
      </w:r>
      <w:proofErr w:type="spellStart"/>
      <w:r w:rsidRPr="001634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63413">
        <w:rPr>
          <w:rFonts w:ascii="Arial" w:hAnsi="Arial" w:cs="Arial"/>
          <w:sz w:val="24"/>
          <w:szCs w:val="24"/>
        </w:rPr>
        <w:t xml:space="preserve"> сельсовета и  разместить на официальном сайте администрации </w:t>
      </w:r>
      <w:proofErr w:type="spellStart"/>
      <w:r w:rsidRPr="001634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63413">
        <w:rPr>
          <w:rFonts w:ascii="Arial" w:hAnsi="Arial" w:cs="Arial"/>
          <w:sz w:val="24"/>
          <w:szCs w:val="24"/>
        </w:rPr>
        <w:t xml:space="preserve"> сельсовета.</w:t>
      </w:r>
    </w:p>
    <w:p w:rsidR="003032A9" w:rsidRPr="006D1E88" w:rsidRDefault="006D1E88" w:rsidP="006D1E8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032A9" w:rsidRPr="00117DB6">
        <w:rPr>
          <w:rFonts w:ascii="Arial" w:hAnsi="Arial" w:cs="Arial"/>
          <w:sz w:val="24"/>
          <w:szCs w:val="24"/>
        </w:rPr>
        <w:t xml:space="preserve">. Постановление вступает в силу со дня подписания и применяется к правоотношениям, возникшим  </w:t>
      </w:r>
      <w:r w:rsidR="003032A9" w:rsidRPr="00117DB6">
        <w:rPr>
          <w:rFonts w:ascii="Arial" w:hAnsi="Arial" w:cs="Arial"/>
          <w:sz w:val="24"/>
          <w:szCs w:val="24"/>
          <w:lang w:val="en-US"/>
        </w:rPr>
        <w:t>c</w:t>
      </w:r>
      <w:r w:rsidR="003032A9" w:rsidRPr="00117DB6">
        <w:rPr>
          <w:rFonts w:ascii="Arial" w:hAnsi="Arial" w:cs="Arial"/>
          <w:sz w:val="24"/>
          <w:szCs w:val="24"/>
        </w:rPr>
        <w:t xml:space="preserve"> 1 января 2016 года.</w:t>
      </w:r>
    </w:p>
    <w:p w:rsidR="003032A9" w:rsidRPr="00117DB6" w:rsidRDefault="003032A9" w:rsidP="00117DB6">
      <w:pPr>
        <w:pStyle w:val="a8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3032A9" w:rsidRDefault="003032A9" w:rsidP="00117DB6">
      <w:pPr>
        <w:tabs>
          <w:tab w:val="left" w:pos="10348"/>
          <w:tab w:val="left" w:pos="104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4769E" w:rsidRPr="00117DB6" w:rsidRDefault="0084769E" w:rsidP="00117DB6">
      <w:pPr>
        <w:tabs>
          <w:tab w:val="left" w:pos="10348"/>
          <w:tab w:val="left" w:pos="104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E7BF9" w:rsidRPr="00117DB6" w:rsidRDefault="003032A9" w:rsidP="00117DB6">
      <w:pPr>
        <w:jc w:val="both"/>
        <w:rPr>
          <w:rFonts w:ascii="Arial" w:hAnsi="Arial" w:cs="Arial"/>
          <w:sz w:val="24"/>
          <w:szCs w:val="24"/>
        </w:rPr>
      </w:pPr>
      <w:r w:rsidRPr="00117DB6">
        <w:rPr>
          <w:rFonts w:ascii="Arial" w:hAnsi="Arial" w:cs="Arial"/>
          <w:sz w:val="24"/>
          <w:szCs w:val="24"/>
        </w:rPr>
        <w:t xml:space="preserve">Глава </w:t>
      </w:r>
      <w:r w:rsidR="00FE7BF9" w:rsidRPr="00117DB6">
        <w:rPr>
          <w:rFonts w:ascii="Arial" w:hAnsi="Arial" w:cs="Arial"/>
          <w:sz w:val="24"/>
          <w:szCs w:val="24"/>
        </w:rPr>
        <w:t>администрации</w:t>
      </w:r>
    </w:p>
    <w:p w:rsidR="003032A9" w:rsidRPr="00117DB6" w:rsidRDefault="00FE7BF9" w:rsidP="00117DB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17DB6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17DB6">
        <w:rPr>
          <w:rFonts w:ascii="Arial" w:hAnsi="Arial" w:cs="Arial"/>
          <w:sz w:val="24"/>
          <w:szCs w:val="24"/>
        </w:rPr>
        <w:t xml:space="preserve"> сельсовета</w:t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="00163413">
        <w:rPr>
          <w:rFonts w:ascii="Arial" w:hAnsi="Arial" w:cs="Arial"/>
          <w:sz w:val="24"/>
          <w:szCs w:val="24"/>
        </w:rPr>
        <w:t xml:space="preserve">            </w:t>
      </w:r>
      <w:r w:rsidRPr="00117DB6">
        <w:rPr>
          <w:rFonts w:ascii="Arial" w:hAnsi="Arial" w:cs="Arial"/>
          <w:sz w:val="24"/>
          <w:szCs w:val="24"/>
        </w:rPr>
        <w:t>А.Д. Закатов</w:t>
      </w:r>
    </w:p>
    <w:p w:rsidR="003032A9" w:rsidRPr="004F02D1" w:rsidRDefault="003032A9" w:rsidP="008B2B1E">
      <w:pPr>
        <w:pStyle w:val="ConsPlusNormal"/>
        <w:ind w:left="5664"/>
        <w:jc w:val="both"/>
        <w:rPr>
          <w:rFonts w:ascii="Arial" w:hAnsi="Arial" w:cs="Arial"/>
          <w:sz w:val="24"/>
          <w:szCs w:val="24"/>
        </w:rPr>
      </w:pPr>
      <w:r w:rsidRPr="00117DB6">
        <w:rPr>
          <w:rFonts w:ascii="Arial" w:hAnsi="Arial" w:cs="Arial"/>
          <w:b/>
          <w:sz w:val="24"/>
          <w:szCs w:val="24"/>
          <w:lang w:eastAsia="en-US"/>
        </w:rPr>
        <w:br w:type="page"/>
      </w:r>
      <w:r w:rsidRPr="004F02D1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3032A9" w:rsidRPr="004F02D1" w:rsidRDefault="003032A9" w:rsidP="008B2B1E">
      <w:pPr>
        <w:widowControl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  <w:r w:rsidRPr="004F02D1">
        <w:rPr>
          <w:rFonts w:ascii="Arial" w:hAnsi="Arial" w:cs="Arial"/>
          <w:sz w:val="24"/>
          <w:szCs w:val="24"/>
        </w:rPr>
        <w:t xml:space="preserve">администрации сельсовета </w:t>
      </w:r>
    </w:p>
    <w:p w:rsidR="003032A9" w:rsidRPr="00CA293F" w:rsidRDefault="008018C1" w:rsidP="008B2B1E">
      <w:pPr>
        <w:adjustRightInd w:val="0"/>
        <w:ind w:left="5664"/>
        <w:jc w:val="both"/>
        <w:rPr>
          <w:rFonts w:ascii="Arial" w:hAnsi="Arial" w:cs="Arial"/>
          <w:iCs/>
          <w:sz w:val="24"/>
          <w:szCs w:val="24"/>
        </w:rPr>
      </w:pPr>
      <w:r w:rsidRPr="00CA293F">
        <w:rPr>
          <w:rFonts w:ascii="Arial" w:hAnsi="Arial" w:cs="Arial"/>
          <w:iCs/>
          <w:sz w:val="24"/>
          <w:szCs w:val="24"/>
        </w:rPr>
        <w:t xml:space="preserve">от </w:t>
      </w:r>
      <w:r w:rsidR="00CA293F">
        <w:rPr>
          <w:rFonts w:ascii="Arial" w:hAnsi="Arial" w:cs="Arial"/>
          <w:iCs/>
          <w:sz w:val="24"/>
          <w:szCs w:val="24"/>
        </w:rPr>
        <w:t>«17» октября</w:t>
      </w:r>
      <w:r w:rsidR="003032A9" w:rsidRPr="00CA293F">
        <w:rPr>
          <w:rFonts w:ascii="Arial" w:hAnsi="Arial" w:cs="Arial"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3032A9" w:rsidRPr="00CA293F">
          <w:rPr>
            <w:rFonts w:ascii="Arial" w:hAnsi="Arial" w:cs="Arial"/>
            <w:iCs/>
            <w:sz w:val="24"/>
            <w:szCs w:val="24"/>
          </w:rPr>
          <w:t>2016 г</w:t>
        </w:r>
      </w:smartTag>
      <w:r w:rsidR="003032A9" w:rsidRPr="00CA293F">
        <w:rPr>
          <w:rFonts w:ascii="Arial" w:hAnsi="Arial" w:cs="Arial"/>
          <w:iCs/>
          <w:sz w:val="24"/>
          <w:szCs w:val="24"/>
        </w:rPr>
        <w:t>.</w:t>
      </w:r>
      <w:r w:rsidRPr="00CA293F">
        <w:rPr>
          <w:rFonts w:ascii="Arial" w:hAnsi="Arial" w:cs="Arial"/>
          <w:iCs/>
          <w:sz w:val="24"/>
          <w:szCs w:val="24"/>
        </w:rPr>
        <w:t xml:space="preserve"> № </w:t>
      </w:r>
      <w:r w:rsidR="00CA293F">
        <w:rPr>
          <w:rFonts w:ascii="Arial" w:hAnsi="Arial" w:cs="Arial"/>
          <w:iCs/>
          <w:sz w:val="24"/>
          <w:szCs w:val="24"/>
        </w:rPr>
        <w:t>48</w:t>
      </w:r>
      <w:r w:rsidRPr="00CA293F">
        <w:rPr>
          <w:rFonts w:ascii="Arial" w:hAnsi="Arial" w:cs="Arial"/>
          <w:iCs/>
          <w:sz w:val="24"/>
          <w:szCs w:val="24"/>
        </w:rPr>
        <w:t>-п</w:t>
      </w:r>
    </w:p>
    <w:p w:rsidR="003032A9" w:rsidRPr="004F02D1" w:rsidRDefault="003032A9" w:rsidP="00117DB6">
      <w:pPr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9169EE" w:rsidRPr="0000587D" w:rsidRDefault="009169EE" w:rsidP="009169EE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00587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3032A9" w:rsidRPr="004F02D1" w:rsidRDefault="00EE0D05" w:rsidP="0068121C">
      <w:pPr>
        <w:adjustRightInd w:val="0"/>
        <w:jc w:val="center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о</w:t>
      </w:r>
      <w:r w:rsidR="0084769E" w:rsidRPr="004F02D1">
        <w:rPr>
          <w:rStyle w:val="s1"/>
          <w:rFonts w:ascii="Arial" w:hAnsi="Arial" w:cs="Arial"/>
          <w:sz w:val="24"/>
          <w:szCs w:val="24"/>
        </w:rPr>
        <w:t>б оплате труда военно-учетного работника, осуществляющего первичный воинский учет на территориях, где отсутствуют военные комиссариаты</w:t>
      </w:r>
    </w:p>
    <w:p w:rsidR="00716C42" w:rsidRPr="004F02D1" w:rsidRDefault="00716C42" w:rsidP="0068121C">
      <w:pPr>
        <w:adjustRightInd w:val="0"/>
        <w:jc w:val="center"/>
        <w:rPr>
          <w:rStyle w:val="s1"/>
          <w:rFonts w:ascii="Arial" w:hAnsi="Arial" w:cs="Arial"/>
          <w:sz w:val="24"/>
          <w:szCs w:val="24"/>
        </w:rPr>
      </w:pPr>
    </w:p>
    <w:p w:rsidR="008A490F" w:rsidRPr="00C82EE5" w:rsidRDefault="00C82EE5" w:rsidP="00FC796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82EE5">
        <w:rPr>
          <w:rFonts w:ascii="Arial" w:hAnsi="Arial" w:cs="Arial"/>
          <w:b/>
          <w:sz w:val="24"/>
          <w:szCs w:val="24"/>
        </w:rPr>
        <w:t xml:space="preserve">Статья </w:t>
      </w:r>
      <w:r w:rsidR="008A490F" w:rsidRPr="00C82EE5">
        <w:rPr>
          <w:rFonts w:ascii="Arial" w:hAnsi="Arial" w:cs="Arial"/>
          <w:b/>
          <w:sz w:val="24"/>
          <w:szCs w:val="24"/>
        </w:rPr>
        <w:t>1. Общие положения</w:t>
      </w:r>
      <w:r w:rsidR="008A490F" w:rsidRPr="00C82EE5">
        <w:rPr>
          <w:rFonts w:ascii="Arial" w:hAnsi="Arial" w:cs="Arial"/>
          <w:sz w:val="24"/>
          <w:szCs w:val="24"/>
        </w:rPr>
        <w:t xml:space="preserve"> </w:t>
      </w:r>
    </w:p>
    <w:p w:rsidR="00FC796A" w:rsidRPr="004F02D1" w:rsidRDefault="004F02D1" w:rsidP="00FC796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6C42" w:rsidRPr="0000587D">
        <w:rPr>
          <w:rFonts w:ascii="Arial" w:hAnsi="Arial" w:cs="Arial"/>
          <w:sz w:val="24"/>
          <w:szCs w:val="24"/>
        </w:rPr>
        <w:t>Настоящее Положение разработано в целях упорядочения оплаты труда военно-учетного работника Администрации</w:t>
      </w:r>
      <w:r w:rsidR="00716C42" w:rsidRPr="004F02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6C42" w:rsidRPr="004F02D1">
        <w:rPr>
          <w:rFonts w:ascii="Arial" w:hAnsi="Arial" w:cs="Arial"/>
          <w:sz w:val="24"/>
          <w:szCs w:val="24"/>
        </w:rPr>
        <w:t>Беллыкского</w:t>
      </w:r>
      <w:proofErr w:type="spellEnd"/>
      <w:r w:rsidR="00716C42" w:rsidRPr="004F02D1">
        <w:rPr>
          <w:rFonts w:ascii="Arial" w:hAnsi="Arial" w:cs="Arial"/>
          <w:sz w:val="24"/>
          <w:szCs w:val="24"/>
        </w:rPr>
        <w:t xml:space="preserve"> сельсовета</w:t>
      </w:r>
      <w:r w:rsidR="00716C42" w:rsidRPr="0000587D">
        <w:rPr>
          <w:rFonts w:ascii="Arial" w:hAnsi="Arial" w:cs="Arial"/>
          <w:sz w:val="24"/>
          <w:szCs w:val="24"/>
        </w:rPr>
        <w:t>, в целях определения расходов на оплату труда, за счет субвенций на осуществление полномочий по первичному воинскому учету на территориях, где отсутствуют военные комиссариаты.</w:t>
      </w:r>
    </w:p>
    <w:p w:rsidR="00E70C7F" w:rsidRDefault="004F02D1" w:rsidP="00E70C7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C7F" w:rsidRPr="004F02D1">
        <w:rPr>
          <w:rFonts w:ascii="Arial" w:hAnsi="Arial" w:cs="Arial"/>
          <w:sz w:val="24"/>
          <w:szCs w:val="24"/>
        </w:rPr>
        <w:t xml:space="preserve">Оплата труда, устанавливаемая в соответствии с настоящим Положением, является расходным обязательством  </w:t>
      </w:r>
      <w:r w:rsidR="00F3088E">
        <w:rPr>
          <w:rFonts w:ascii="Arial" w:hAnsi="Arial" w:cs="Arial"/>
          <w:sz w:val="24"/>
          <w:szCs w:val="24"/>
        </w:rPr>
        <w:t>А</w:t>
      </w:r>
      <w:r w:rsidR="00E70C7F" w:rsidRPr="004F02D1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70C7F" w:rsidRPr="004F02D1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0C7F" w:rsidRPr="004F02D1">
        <w:rPr>
          <w:rFonts w:ascii="Arial" w:hAnsi="Arial" w:cs="Arial"/>
          <w:sz w:val="24"/>
          <w:szCs w:val="24"/>
        </w:rPr>
        <w:t xml:space="preserve"> сельсовета.</w:t>
      </w:r>
    </w:p>
    <w:p w:rsidR="004D375E" w:rsidRPr="004942EB" w:rsidRDefault="004D375E" w:rsidP="004D375E">
      <w:pPr>
        <w:pStyle w:val="p11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4942EB">
        <w:rPr>
          <w:rStyle w:val="s1"/>
          <w:rFonts w:ascii="Arial" w:hAnsi="Arial" w:cs="Arial"/>
          <w:b/>
        </w:rPr>
        <w:t>Статья 2. Основные условия оплаты труда</w:t>
      </w:r>
    </w:p>
    <w:p w:rsidR="004D375E" w:rsidRPr="004942EB" w:rsidRDefault="004D375E" w:rsidP="004942EB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42EB">
        <w:rPr>
          <w:rFonts w:ascii="Arial" w:hAnsi="Arial" w:cs="Arial"/>
        </w:rPr>
        <w:t>1. Условия оплаты труда, предусмотренные настоящим разделом, устанавливаются военно-учетным работникам за выполнение ими профессиональных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учреждения.</w:t>
      </w:r>
    </w:p>
    <w:p w:rsidR="004D375E" w:rsidRPr="004942EB" w:rsidRDefault="004D375E" w:rsidP="004942EB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42EB">
        <w:rPr>
          <w:rFonts w:ascii="Arial" w:hAnsi="Arial" w:cs="Arial"/>
        </w:rPr>
        <w:t>2. Размер должностного оклада военно-учетного работника, выполняющего обязанности по совместительству, устанавливается прямо пропорционально количеству граждан, состоящих на воинском учете в органе местного самоуправления.</w:t>
      </w:r>
    </w:p>
    <w:p w:rsidR="004D375E" w:rsidRPr="004F02D1" w:rsidRDefault="004942EB" w:rsidP="004942E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="00C3672C">
        <w:rPr>
          <w:rFonts w:ascii="Arial" w:hAnsi="Arial" w:cs="Arial"/>
          <w:sz w:val="24"/>
          <w:szCs w:val="24"/>
        </w:rPr>
        <w:t xml:space="preserve">азмер ставки рабочего времени </w:t>
      </w:r>
      <w:r>
        <w:rPr>
          <w:rFonts w:ascii="Arial" w:hAnsi="Arial" w:cs="Arial"/>
          <w:sz w:val="24"/>
          <w:szCs w:val="24"/>
        </w:rPr>
        <w:t>военно</w:t>
      </w:r>
      <w:r w:rsidR="00C3672C">
        <w:rPr>
          <w:rFonts w:ascii="Arial" w:hAnsi="Arial" w:cs="Arial"/>
          <w:sz w:val="24"/>
          <w:szCs w:val="24"/>
        </w:rPr>
        <w:t>-учетного работника</w:t>
      </w:r>
      <w:r>
        <w:rPr>
          <w:rFonts w:ascii="Arial" w:hAnsi="Arial" w:cs="Arial"/>
          <w:sz w:val="24"/>
          <w:szCs w:val="24"/>
        </w:rPr>
        <w:t xml:space="preserve"> по совместительству  в администрации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определён Военным комиссариатом Красноярского края 0,35.</w:t>
      </w:r>
    </w:p>
    <w:p w:rsidR="00E70C7F" w:rsidRPr="004F02D1" w:rsidRDefault="00177DC8" w:rsidP="00E70C7F">
      <w:pPr>
        <w:pStyle w:val="ConsPlusNormal"/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</w:t>
      </w:r>
      <w:r w:rsidR="00E70C7F" w:rsidRPr="004F02D1">
        <w:rPr>
          <w:rFonts w:ascii="Arial" w:hAnsi="Arial" w:cs="Arial"/>
          <w:b/>
          <w:sz w:val="24"/>
          <w:szCs w:val="24"/>
        </w:rPr>
        <w:t>. Оплата труда военно-учетного работника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1. Оплата труда военно-учетного работника производится в виде денежного содержания.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2. В состав денежного содержания включаются:</w:t>
      </w:r>
    </w:p>
    <w:p w:rsidR="00E70C7F" w:rsidRPr="004F02D1" w:rsidRDefault="00E70C7F" w:rsidP="00E70C7F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4F02D1">
        <w:rPr>
          <w:sz w:val="24"/>
          <w:szCs w:val="24"/>
        </w:rPr>
        <w:t>должностной оклад;</w:t>
      </w:r>
    </w:p>
    <w:p w:rsidR="00E70C7F" w:rsidRPr="004F02D1" w:rsidRDefault="00E70C7F" w:rsidP="00E70C7F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4F02D1">
        <w:rPr>
          <w:sz w:val="24"/>
          <w:szCs w:val="24"/>
        </w:rPr>
        <w:t>ежемесячная надбавка за выслугу лет;</w:t>
      </w:r>
    </w:p>
    <w:p w:rsidR="00E70C7F" w:rsidRPr="004F02D1" w:rsidRDefault="00E70C7F" w:rsidP="00E70C7F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4F02D1">
        <w:rPr>
          <w:sz w:val="24"/>
          <w:szCs w:val="24"/>
        </w:rPr>
        <w:t>ежемесячное денежное поощрение;</w:t>
      </w:r>
    </w:p>
    <w:p w:rsidR="00E70C7F" w:rsidRPr="004F02D1" w:rsidRDefault="00E70C7F" w:rsidP="00E70C7F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4F02D1">
        <w:rPr>
          <w:sz w:val="24"/>
          <w:szCs w:val="24"/>
        </w:rPr>
        <w:t>премии;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д) материальная помощь.</w:t>
      </w:r>
    </w:p>
    <w:p w:rsidR="00E70C7F" w:rsidRPr="004F02D1" w:rsidRDefault="00E70C7F" w:rsidP="00F308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2D1">
        <w:rPr>
          <w:rFonts w:ascii="Arial" w:hAnsi="Arial"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E70C7F" w:rsidRPr="004F02D1" w:rsidRDefault="00177DC8" w:rsidP="006758B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  <w:r w:rsidR="00E70C7F" w:rsidRPr="004F02D1">
        <w:rPr>
          <w:rFonts w:ascii="Arial" w:hAnsi="Arial" w:cs="Arial"/>
          <w:b/>
          <w:sz w:val="24"/>
          <w:szCs w:val="24"/>
        </w:rPr>
        <w:t>. Д</w:t>
      </w:r>
      <w:r w:rsidR="006758B4" w:rsidRPr="004F02D1">
        <w:rPr>
          <w:rFonts w:ascii="Arial" w:hAnsi="Arial" w:cs="Arial"/>
          <w:b/>
          <w:sz w:val="24"/>
          <w:szCs w:val="24"/>
        </w:rPr>
        <w:t>олжностной</w:t>
      </w:r>
      <w:r w:rsidR="00E70C7F" w:rsidRPr="004F02D1">
        <w:rPr>
          <w:rFonts w:ascii="Arial" w:hAnsi="Arial" w:cs="Arial"/>
          <w:b/>
          <w:sz w:val="24"/>
          <w:szCs w:val="24"/>
        </w:rPr>
        <w:t xml:space="preserve"> оклад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Д</w:t>
      </w:r>
      <w:r w:rsidR="006758B4" w:rsidRPr="004F02D1">
        <w:rPr>
          <w:sz w:val="24"/>
          <w:szCs w:val="24"/>
        </w:rPr>
        <w:t>олжностной</w:t>
      </w:r>
      <w:r w:rsidRPr="004F02D1">
        <w:rPr>
          <w:sz w:val="24"/>
          <w:szCs w:val="24"/>
        </w:rPr>
        <w:t xml:space="preserve"> оклад </w:t>
      </w:r>
      <w:r w:rsidR="006758B4" w:rsidRPr="004F02D1">
        <w:rPr>
          <w:sz w:val="24"/>
          <w:szCs w:val="24"/>
        </w:rPr>
        <w:t xml:space="preserve">военно-учетного работника </w:t>
      </w:r>
      <w:r w:rsidRPr="004F02D1">
        <w:rPr>
          <w:sz w:val="24"/>
          <w:szCs w:val="24"/>
        </w:rPr>
        <w:t>устанавл</w:t>
      </w:r>
      <w:r w:rsidR="006758B4" w:rsidRPr="004F02D1">
        <w:rPr>
          <w:sz w:val="24"/>
          <w:szCs w:val="24"/>
        </w:rPr>
        <w:t>ивае</w:t>
      </w:r>
      <w:r w:rsidRPr="004F02D1">
        <w:rPr>
          <w:sz w:val="24"/>
          <w:szCs w:val="24"/>
        </w:rPr>
        <w:t>тся в размерах согласно приложению</w:t>
      </w:r>
      <w:r w:rsidR="004F02D1" w:rsidRPr="004F02D1">
        <w:rPr>
          <w:sz w:val="24"/>
          <w:szCs w:val="24"/>
        </w:rPr>
        <w:t xml:space="preserve"> 1</w:t>
      </w:r>
      <w:r w:rsidRPr="004F02D1">
        <w:rPr>
          <w:sz w:val="24"/>
          <w:szCs w:val="24"/>
        </w:rPr>
        <w:t>.</w:t>
      </w:r>
    </w:p>
    <w:p w:rsidR="00E70C7F" w:rsidRPr="004F02D1" w:rsidRDefault="00F3088E" w:rsidP="006758B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</w:t>
      </w:r>
      <w:r w:rsidR="00177DC8">
        <w:rPr>
          <w:rFonts w:ascii="Arial" w:hAnsi="Arial" w:cs="Arial"/>
          <w:b/>
          <w:sz w:val="24"/>
          <w:szCs w:val="24"/>
        </w:rPr>
        <w:t>ья 5</w:t>
      </w:r>
      <w:r w:rsidR="00E70C7F" w:rsidRPr="004F02D1">
        <w:rPr>
          <w:rFonts w:ascii="Arial" w:hAnsi="Arial" w:cs="Arial"/>
          <w:b/>
          <w:sz w:val="24"/>
          <w:szCs w:val="24"/>
        </w:rPr>
        <w:t>. Ежемесячная надбавка за выслугу лет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Значения размеров ежемесячной надбавки за выс</w:t>
      </w:r>
      <w:r w:rsidR="006758B4" w:rsidRPr="004F02D1">
        <w:rPr>
          <w:sz w:val="24"/>
          <w:szCs w:val="24"/>
        </w:rPr>
        <w:t>лугу лет</w:t>
      </w:r>
      <w:r w:rsidRPr="004F02D1">
        <w:rPr>
          <w:sz w:val="24"/>
          <w:szCs w:val="24"/>
        </w:rPr>
        <w:t xml:space="preserve"> к должностному окладу составляют: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а</w:t>
      </w:r>
      <w:r w:rsidR="00D201FC" w:rsidRPr="004F02D1">
        <w:rPr>
          <w:sz w:val="24"/>
          <w:szCs w:val="24"/>
        </w:rPr>
        <w:t>) при стаже работы</w:t>
      </w:r>
      <w:r w:rsidRPr="004F02D1">
        <w:rPr>
          <w:sz w:val="24"/>
          <w:szCs w:val="24"/>
        </w:rPr>
        <w:t xml:space="preserve"> от 1 до 5 лет – 10 %;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б</w:t>
      </w:r>
      <w:r w:rsidR="00D201FC" w:rsidRPr="004F02D1">
        <w:rPr>
          <w:sz w:val="24"/>
          <w:szCs w:val="24"/>
        </w:rPr>
        <w:t>) при стаже работы</w:t>
      </w:r>
      <w:r w:rsidRPr="004F02D1">
        <w:rPr>
          <w:sz w:val="24"/>
          <w:szCs w:val="24"/>
        </w:rPr>
        <w:t xml:space="preserve"> от 5 до 10 лет – 15 %;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lastRenderedPageBreak/>
        <w:t>в</w:t>
      </w:r>
      <w:r w:rsidR="00D201FC" w:rsidRPr="004F02D1">
        <w:rPr>
          <w:sz w:val="24"/>
          <w:szCs w:val="24"/>
        </w:rPr>
        <w:t>) при стаже работы</w:t>
      </w:r>
      <w:r w:rsidRPr="004F02D1">
        <w:rPr>
          <w:sz w:val="24"/>
          <w:szCs w:val="24"/>
        </w:rPr>
        <w:t xml:space="preserve"> от 10 до 15 лет – 20 %;</w:t>
      </w:r>
    </w:p>
    <w:p w:rsidR="00E70C7F" w:rsidRPr="004F02D1" w:rsidRDefault="00E70C7F" w:rsidP="00E70C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4F02D1">
        <w:rPr>
          <w:sz w:val="24"/>
          <w:szCs w:val="24"/>
        </w:rPr>
        <w:t>г</w:t>
      </w:r>
      <w:r w:rsidR="00D201FC" w:rsidRPr="004F02D1">
        <w:rPr>
          <w:sz w:val="24"/>
          <w:szCs w:val="24"/>
        </w:rPr>
        <w:t>) при стаже работы</w:t>
      </w:r>
      <w:r w:rsidRPr="004F02D1">
        <w:rPr>
          <w:sz w:val="24"/>
          <w:szCs w:val="24"/>
        </w:rPr>
        <w:t xml:space="preserve"> свыше 15 лет – 30 %.</w:t>
      </w:r>
    </w:p>
    <w:p w:rsidR="00E70C7F" w:rsidRPr="004F02D1" w:rsidRDefault="00177DC8" w:rsidP="00D201F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6</w:t>
      </w:r>
      <w:r w:rsidR="00E70C7F" w:rsidRPr="004F02D1">
        <w:rPr>
          <w:rFonts w:ascii="Arial" w:hAnsi="Arial" w:cs="Arial"/>
          <w:b/>
          <w:sz w:val="24"/>
          <w:szCs w:val="24"/>
        </w:rPr>
        <w:t>. Значение размера денежного поощрения</w:t>
      </w:r>
    </w:p>
    <w:p w:rsidR="00E70C7F" w:rsidRPr="004F02D1" w:rsidRDefault="00E70C7F" w:rsidP="004F02D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02D1">
        <w:rPr>
          <w:rFonts w:ascii="Arial" w:hAnsi="Arial" w:cs="Arial"/>
          <w:sz w:val="24"/>
          <w:szCs w:val="24"/>
        </w:rPr>
        <w:t>Значение размера ежемесячного денежного поощрения составляет 2,1 должностных окладов.</w:t>
      </w:r>
    </w:p>
    <w:p w:rsidR="004F02D1" w:rsidRPr="004F02D1" w:rsidRDefault="00177DC8" w:rsidP="004F02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7</w:t>
      </w:r>
      <w:r w:rsidR="00E70C7F" w:rsidRPr="004F02D1">
        <w:rPr>
          <w:rFonts w:ascii="Arial" w:hAnsi="Arial" w:cs="Arial"/>
          <w:b/>
          <w:sz w:val="24"/>
          <w:szCs w:val="24"/>
        </w:rPr>
        <w:t xml:space="preserve">. </w:t>
      </w:r>
      <w:r w:rsidR="004F02D1" w:rsidRPr="004F02D1">
        <w:rPr>
          <w:rFonts w:ascii="Arial" w:hAnsi="Arial" w:cs="Arial"/>
          <w:b/>
          <w:bCs/>
          <w:sz w:val="24"/>
          <w:szCs w:val="24"/>
        </w:rPr>
        <w:t>Порядок и основания для премирования за счет средств фонда оплаты труда военно-учетных работников</w:t>
      </w:r>
    </w:p>
    <w:p w:rsidR="004F02D1" w:rsidRPr="004F02D1" w:rsidRDefault="00F3088E" w:rsidP="004F02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02D1" w:rsidRPr="004F02D1">
        <w:rPr>
          <w:rFonts w:ascii="Arial" w:hAnsi="Arial" w:cs="Arial"/>
          <w:sz w:val="24"/>
          <w:szCs w:val="24"/>
        </w:rPr>
        <w:t>При образовании к концу года экономии средств на оплату труда военно-учетных работников, такие средства решением главы администрации направляются на премирование в</w:t>
      </w:r>
      <w:r>
        <w:rPr>
          <w:rFonts w:ascii="Arial" w:hAnsi="Arial" w:cs="Arial"/>
          <w:sz w:val="24"/>
          <w:szCs w:val="24"/>
        </w:rPr>
        <w:t>оенно-</w:t>
      </w:r>
      <w:r w:rsidR="004F02D1" w:rsidRPr="004F02D1">
        <w:rPr>
          <w:rFonts w:ascii="Arial" w:hAnsi="Arial" w:cs="Arial"/>
          <w:sz w:val="24"/>
          <w:szCs w:val="24"/>
        </w:rPr>
        <w:t>учетных работников.</w:t>
      </w:r>
    </w:p>
    <w:p w:rsidR="004F02D1" w:rsidRPr="004F02D1" w:rsidRDefault="00F3088E" w:rsidP="004F02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02D1" w:rsidRPr="004F02D1">
        <w:rPr>
          <w:rFonts w:ascii="Arial" w:hAnsi="Arial" w:cs="Arial"/>
          <w:sz w:val="24"/>
          <w:szCs w:val="24"/>
        </w:rPr>
        <w:t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участок.</w:t>
      </w:r>
    </w:p>
    <w:p w:rsidR="004F02D1" w:rsidRPr="004F02D1" w:rsidRDefault="00F3088E" w:rsidP="004F02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02D1" w:rsidRPr="004F02D1">
        <w:rPr>
          <w:rFonts w:ascii="Arial" w:hAnsi="Arial" w:cs="Arial"/>
          <w:sz w:val="24"/>
          <w:szCs w:val="24"/>
        </w:rPr>
        <w:t>Премия из средств экономии субвенций предельными размерами не ограничивается.</w:t>
      </w:r>
    </w:p>
    <w:p w:rsidR="00F3088E" w:rsidRPr="00570F24" w:rsidRDefault="00177DC8" w:rsidP="00570F2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8</w:t>
      </w:r>
      <w:r w:rsidR="00E70C7F" w:rsidRPr="00570F24">
        <w:rPr>
          <w:rFonts w:ascii="Arial" w:hAnsi="Arial" w:cs="Arial"/>
          <w:b/>
          <w:sz w:val="24"/>
          <w:szCs w:val="24"/>
        </w:rPr>
        <w:t xml:space="preserve">. Материальная помощь </w:t>
      </w:r>
    </w:p>
    <w:p w:rsidR="00E70C7F" w:rsidRPr="00570F24" w:rsidRDefault="00E70C7F" w:rsidP="00570F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 xml:space="preserve">1. Значение размера единовременной материальной помощи </w:t>
      </w:r>
      <w:r w:rsidR="00570F24" w:rsidRPr="00570F24">
        <w:rPr>
          <w:rFonts w:ascii="Arial" w:hAnsi="Arial" w:cs="Arial"/>
          <w:sz w:val="24"/>
          <w:szCs w:val="24"/>
        </w:rPr>
        <w:t xml:space="preserve"> военно-учетному работнику</w:t>
      </w:r>
      <w:r w:rsidRPr="00570F24">
        <w:rPr>
          <w:rFonts w:ascii="Arial" w:hAnsi="Arial" w:cs="Arial"/>
          <w:sz w:val="24"/>
          <w:szCs w:val="24"/>
        </w:rPr>
        <w:t xml:space="preserve"> ограничивается пределами установленного фонда оплаты труда.</w:t>
      </w:r>
    </w:p>
    <w:p w:rsidR="00E70C7F" w:rsidRPr="00570F24" w:rsidRDefault="00E70C7F" w:rsidP="00570F24">
      <w:pPr>
        <w:pStyle w:val="ConsNormal"/>
        <w:widowControl/>
        <w:ind w:firstLine="709"/>
        <w:jc w:val="both"/>
        <w:rPr>
          <w:sz w:val="24"/>
          <w:szCs w:val="24"/>
        </w:rPr>
      </w:pPr>
      <w:r w:rsidRPr="00570F24">
        <w:rPr>
          <w:sz w:val="24"/>
          <w:szCs w:val="24"/>
        </w:rPr>
        <w:t>2. По решению лица, в компетенцию которого входит принятие таких</w:t>
      </w:r>
      <w:r w:rsidR="00570F24" w:rsidRPr="00570F24">
        <w:rPr>
          <w:sz w:val="24"/>
          <w:szCs w:val="24"/>
        </w:rPr>
        <w:t xml:space="preserve"> решений, военно-учетному работнику</w:t>
      </w:r>
      <w:r w:rsidRPr="00570F24">
        <w:rPr>
          <w:sz w:val="24"/>
          <w:szCs w:val="24"/>
        </w:rPr>
        <w:t xml:space="preserve">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E70C7F" w:rsidRPr="00570F24" w:rsidRDefault="00177DC8" w:rsidP="00570F2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9</w:t>
      </w:r>
      <w:r w:rsidR="00E70C7F" w:rsidRPr="00570F24">
        <w:rPr>
          <w:rFonts w:ascii="Arial" w:hAnsi="Arial" w:cs="Arial"/>
          <w:b/>
          <w:sz w:val="24"/>
          <w:szCs w:val="24"/>
        </w:rPr>
        <w:t xml:space="preserve">. Индексация </w:t>
      </w:r>
      <w:proofErr w:type="gramStart"/>
      <w:r w:rsidR="00E70C7F" w:rsidRPr="00570F24">
        <w:rPr>
          <w:rFonts w:ascii="Arial" w:hAnsi="Arial" w:cs="Arial"/>
          <w:b/>
          <w:sz w:val="24"/>
          <w:szCs w:val="24"/>
        </w:rPr>
        <w:t>размеров оплаты труда</w:t>
      </w:r>
      <w:proofErr w:type="gramEnd"/>
    </w:p>
    <w:p w:rsidR="00E70C7F" w:rsidRPr="00570F24" w:rsidRDefault="00E70C7F" w:rsidP="00570F24">
      <w:pPr>
        <w:pStyle w:val="a3"/>
        <w:spacing w:before="0" w:after="0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570F24">
        <w:rPr>
          <w:rFonts w:ascii="Arial" w:hAnsi="Arial" w:cs="Arial"/>
          <w:b w:val="0"/>
          <w:sz w:val="24"/>
          <w:szCs w:val="24"/>
        </w:rPr>
        <w:t xml:space="preserve">Индексация (увеличение) </w:t>
      </w:r>
      <w:proofErr w:type="gramStart"/>
      <w:r w:rsidRPr="00570F24">
        <w:rPr>
          <w:rFonts w:ascii="Arial" w:hAnsi="Arial" w:cs="Arial"/>
          <w:b w:val="0"/>
          <w:sz w:val="24"/>
          <w:szCs w:val="24"/>
        </w:rPr>
        <w:t>размеров оплаты труда</w:t>
      </w:r>
      <w:proofErr w:type="gramEnd"/>
      <w:r w:rsidRPr="00570F24">
        <w:rPr>
          <w:rFonts w:ascii="Arial" w:hAnsi="Arial" w:cs="Arial"/>
          <w:b w:val="0"/>
          <w:sz w:val="24"/>
          <w:szCs w:val="24"/>
        </w:rPr>
        <w:t xml:space="preserve"> лиц, замещающих муниципальные должности, и муниципальных служащих осуществляется путем  внесения изменений в настоящее Положение.</w:t>
      </w:r>
    </w:p>
    <w:p w:rsidR="00E70C7F" w:rsidRPr="00570F24" w:rsidRDefault="00177DC8" w:rsidP="00570F2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10</w:t>
      </w:r>
      <w:r w:rsidR="00E70C7F" w:rsidRPr="00570F24">
        <w:rPr>
          <w:rFonts w:ascii="Arial" w:hAnsi="Arial" w:cs="Arial"/>
          <w:b/>
          <w:sz w:val="24"/>
          <w:szCs w:val="24"/>
        </w:rPr>
        <w:t xml:space="preserve">. Порядок формирования фонда оплаты труда </w:t>
      </w:r>
      <w:r w:rsidR="00D201FC" w:rsidRPr="00570F24">
        <w:rPr>
          <w:rFonts w:ascii="Arial" w:hAnsi="Arial" w:cs="Arial"/>
          <w:b/>
          <w:sz w:val="24"/>
          <w:szCs w:val="24"/>
        </w:rPr>
        <w:t>военно-учетного работника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1. При формировании годового фонда оплаты труда</w:t>
      </w:r>
      <w:r w:rsidR="00D201FC" w:rsidRPr="00570F24">
        <w:rPr>
          <w:rFonts w:ascii="Arial" w:hAnsi="Arial" w:cs="Arial"/>
          <w:sz w:val="24"/>
          <w:szCs w:val="24"/>
        </w:rPr>
        <w:t xml:space="preserve"> военно-учетного работника</w:t>
      </w:r>
      <w:r w:rsidRPr="00570F24">
        <w:rPr>
          <w:rFonts w:ascii="Arial" w:hAnsi="Arial" w:cs="Arial"/>
          <w:sz w:val="24"/>
          <w:szCs w:val="24"/>
        </w:rPr>
        <w:t xml:space="preserve"> учитываются следующие средства для выплаты (в расчете</w:t>
      </w:r>
      <w:r w:rsidR="00E52091" w:rsidRPr="00570F24">
        <w:rPr>
          <w:rFonts w:ascii="Arial" w:hAnsi="Arial" w:cs="Arial"/>
          <w:sz w:val="24"/>
          <w:szCs w:val="24"/>
        </w:rPr>
        <w:t xml:space="preserve"> на год 37,1</w:t>
      </w:r>
      <w:r w:rsidR="00F43447" w:rsidRPr="00570F24">
        <w:rPr>
          <w:rFonts w:ascii="Arial" w:hAnsi="Arial" w:cs="Arial"/>
          <w:sz w:val="24"/>
          <w:szCs w:val="24"/>
        </w:rPr>
        <w:t xml:space="preserve"> </w:t>
      </w:r>
      <w:r w:rsidR="00D201FC" w:rsidRPr="00570F24">
        <w:rPr>
          <w:rFonts w:ascii="Arial" w:hAnsi="Arial" w:cs="Arial"/>
          <w:sz w:val="24"/>
          <w:szCs w:val="24"/>
        </w:rPr>
        <w:t xml:space="preserve"> должностных окладов)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-должностной оклад в размере 12 должностных окладов;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-ежемесячных надбавок за выслугу лет в размере 3 должностных окладов;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-ежемесячных денежных поощрений в размере 17,4 должностных окладов;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-премий в размере 2,7 должностных окладов;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-</w:t>
      </w:r>
      <w:r w:rsidR="00E52091" w:rsidRPr="00570F24">
        <w:rPr>
          <w:rFonts w:ascii="Arial" w:hAnsi="Arial" w:cs="Arial"/>
          <w:sz w:val="24"/>
          <w:szCs w:val="24"/>
        </w:rPr>
        <w:t>материальной помощи в размере 2 должностных</w:t>
      </w:r>
      <w:r w:rsidRPr="00570F24">
        <w:rPr>
          <w:rFonts w:ascii="Arial" w:hAnsi="Arial" w:cs="Arial"/>
          <w:sz w:val="24"/>
          <w:szCs w:val="24"/>
        </w:rPr>
        <w:t xml:space="preserve"> окладов.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570F24">
        <w:rPr>
          <w:rFonts w:ascii="Arial" w:hAnsi="Arial" w:cs="Arial"/>
          <w:sz w:val="24"/>
          <w:szCs w:val="24"/>
        </w:rPr>
        <w:t xml:space="preserve">Размер фонда оплаты труда </w:t>
      </w:r>
      <w:r w:rsidR="00570F24">
        <w:rPr>
          <w:rFonts w:ascii="Arial" w:hAnsi="Arial" w:cs="Arial"/>
          <w:sz w:val="24"/>
          <w:szCs w:val="24"/>
        </w:rPr>
        <w:t xml:space="preserve">военно-учетного работника </w:t>
      </w:r>
      <w:r w:rsidRPr="00570F24">
        <w:rPr>
          <w:rFonts w:ascii="Arial" w:hAnsi="Arial" w:cs="Arial"/>
          <w:sz w:val="24"/>
          <w:szCs w:val="24"/>
        </w:rPr>
        <w:t>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местностях, и иных местностях с особыми климатическим условиями.</w:t>
      </w:r>
      <w:proofErr w:type="gramEnd"/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 xml:space="preserve">3.  При разработке прогноза бюджета муниципального образования  на очередной финансовый год расходы на оплату труда </w:t>
      </w:r>
      <w:r w:rsidR="00570F24">
        <w:rPr>
          <w:rFonts w:ascii="Arial" w:hAnsi="Arial" w:cs="Arial"/>
          <w:sz w:val="24"/>
          <w:szCs w:val="24"/>
        </w:rPr>
        <w:t xml:space="preserve">военно-учетного работника </w:t>
      </w:r>
      <w:r w:rsidRPr="00570F24">
        <w:rPr>
          <w:rFonts w:ascii="Arial" w:hAnsi="Arial" w:cs="Arial"/>
          <w:sz w:val="24"/>
          <w:szCs w:val="24"/>
        </w:rPr>
        <w:t>определяются с учетом настоящего Положения.</w:t>
      </w:r>
    </w:p>
    <w:p w:rsidR="00E70C7F" w:rsidRPr="00570F24" w:rsidRDefault="00E70C7F" w:rsidP="00570F2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70F24">
        <w:rPr>
          <w:rFonts w:ascii="Arial" w:hAnsi="Arial" w:cs="Arial"/>
          <w:sz w:val="24"/>
          <w:szCs w:val="24"/>
        </w:rPr>
        <w:t>4. Установить, что размер фонда оплаты труда рассчитывается по сельсовету в целом.</w:t>
      </w:r>
    </w:p>
    <w:p w:rsidR="00E70C7F" w:rsidRDefault="00E70C7F" w:rsidP="00E70C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0C7F" w:rsidRDefault="00E70C7F" w:rsidP="00E70C7F"/>
    <w:p w:rsidR="00E70C7F" w:rsidRPr="00EE0D05" w:rsidRDefault="00E70C7F" w:rsidP="00EE0D05">
      <w:pPr>
        <w:ind w:left="4248"/>
        <w:rPr>
          <w:rFonts w:ascii="Arial" w:hAnsi="Arial" w:cs="Arial"/>
          <w:sz w:val="24"/>
          <w:szCs w:val="24"/>
        </w:rPr>
      </w:pPr>
      <w:r w:rsidRPr="00EE0D0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EE0D05" w:rsidRDefault="00E70C7F" w:rsidP="00EE0D05">
      <w:pPr>
        <w:adjustRightInd w:val="0"/>
        <w:ind w:left="4248"/>
        <w:rPr>
          <w:rStyle w:val="s1"/>
          <w:rFonts w:ascii="Arial" w:hAnsi="Arial" w:cs="Arial"/>
          <w:sz w:val="24"/>
          <w:szCs w:val="24"/>
        </w:rPr>
      </w:pPr>
      <w:r w:rsidRPr="00EE0D05">
        <w:rPr>
          <w:rFonts w:ascii="Arial" w:hAnsi="Arial" w:cs="Arial"/>
          <w:sz w:val="24"/>
          <w:szCs w:val="24"/>
        </w:rPr>
        <w:t xml:space="preserve">к Положению об </w:t>
      </w:r>
      <w:r w:rsidR="00EE0D05" w:rsidRPr="004F02D1">
        <w:rPr>
          <w:rStyle w:val="s1"/>
          <w:rFonts w:ascii="Arial" w:hAnsi="Arial" w:cs="Arial"/>
          <w:sz w:val="24"/>
          <w:szCs w:val="24"/>
        </w:rPr>
        <w:t xml:space="preserve"> оплате труда военно-</w:t>
      </w:r>
    </w:p>
    <w:p w:rsidR="00EE0D05" w:rsidRDefault="00EE0D05" w:rsidP="00EE0D05">
      <w:pPr>
        <w:adjustRightInd w:val="0"/>
        <w:ind w:left="4248"/>
        <w:rPr>
          <w:rStyle w:val="s1"/>
          <w:rFonts w:ascii="Arial" w:hAnsi="Arial" w:cs="Arial"/>
          <w:sz w:val="24"/>
          <w:szCs w:val="24"/>
        </w:rPr>
      </w:pPr>
      <w:r w:rsidRPr="004F02D1">
        <w:rPr>
          <w:rStyle w:val="s1"/>
          <w:rFonts w:ascii="Arial" w:hAnsi="Arial" w:cs="Arial"/>
          <w:sz w:val="24"/>
          <w:szCs w:val="24"/>
        </w:rPr>
        <w:t xml:space="preserve">учетного работника, осуществляющего </w:t>
      </w:r>
    </w:p>
    <w:p w:rsidR="00EE0D05" w:rsidRDefault="00EE0D05" w:rsidP="00EE0D05">
      <w:pPr>
        <w:adjustRightInd w:val="0"/>
        <w:ind w:left="4248"/>
        <w:rPr>
          <w:rStyle w:val="s1"/>
          <w:rFonts w:ascii="Arial" w:hAnsi="Arial" w:cs="Arial"/>
          <w:sz w:val="24"/>
          <w:szCs w:val="24"/>
        </w:rPr>
      </w:pPr>
      <w:r w:rsidRPr="004F02D1">
        <w:rPr>
          <w:rStyle w:val="s1"/>
          <w:rFonts w:ascii="Arial" w:hAnsi="Arial" w:cs="Arial"/>
          <w:sz w:val="24"/>
          <w:szCs w:val="24"/>
        </w:rPr>
        <w:t xml:space="preserve">первичный воинский учет на территориях, </w:t>
      </w:r>
    </w:p>
    <w:p w:rsidR="00EE0D05" w:rsidRPr="004F02D1" w:rsidRDefault="00EE0D05" w:rsidP="00EE0D05">
      <w:pPr>
        <w:adjustRightInd w:val="0"/>
        <w:ind w:left="4248"/>
        <w:rPr>
          <w:rStyle w:val="s1"/>
          <w:rFonts w:ascii="Arial" w:hAnsi="Arial" w:cs="Arial"/>
          <w:sz w:val="24"/>
          <w:szCs w:val="24"/>
        </w:rPr>
      </w:pPr>
      <w:r w:rsidRPr="004F02D1">
        <w:rPr>
          <w:rStyle w:val="s1"/>
          <w:rFonts w:ascii="Arial" w:hAnsi="Arial" w:cs="Arial"/>
          <w:sz w:val="24"/>
          <w:szCs w:val="24"/>
        </w:rPr>
        <w:t>где отсутствуют военные комиссариаты</w:t>
      </w:r>
    </w:p>
    <w:p w:rsidR="00E70C7F" w:rsidRPr="00EE0D05" w:rsidRDefault="00E70C7F" w:rsidP="00EE0D05">
      <w:pPr>
        <w:rPr>
          <w:rFonts w:ascii="Arial" w:hAnsi="Arial" w:cs="Arial"/>
          <w:sz w:val="24"/>
          <w:szCs w:val="24"/>
        </w:rPr>
      </w:pPr>
    </w:p>
    <w:p w:rsidR="00E70C7F" w:rsidRPr="00EE0D05" w:rsidRDefault="00E70C7F" w:rsidP="00EE0D05">
      <w:pPr>
        <w:rPr>
          <w:rFonts w:ascii="Arial" w:hAnsi="Arial" w:cs="Arial"/>
          <w:sz w:val="24"/>
          <w:szCs w:val="24"/>
        </w:rPr>
      </w:pPr>
    </w:p>
    <w:p w:rsidR="00E70C7F" w:rsidRPr="00EE0D05" w:rsidRDefault="00E70C7F" w:rsidP="00EE0D05">
      <w:pPr>
        <w:rPr>
          <w:rFonts w:ascii="Arial" w:hAnsi="Arial" w:cs="Arial"/>
          <w:sz w:val="24"/>
          <w:szCs w:val="24"/>
        </w:rPr>
      </w:pPr>
    </w:p>
    <w:p w:rsidR="00E70C7F" w:rsidRPr="00EE0D05" w:rsidRDefault="00E70C7F" w:rsidP="00EE0D05">
      <w:pPr>
        <w:rPr>
          <w:rFonts w:ascii="Arial" w:hAnsi="Arial" w:cs="Arial"/>
          <w:sz w:val="24"/>
          <w:szCs w:val="24"/>
        </w:rPr>
      </w:pPr>
    </w:p>
    <w:p w:rsidR="00E70C7F" w:rsidRPr="00EE0D05" w:rsidRDefault="00EE0D05" w:rsidP="00EE0D05">
      <w:pPr>
        <w:jc w:val="center"/>
        <w:rPr>
          <w:rFonts w:ascii="Arial" w:hAnsi="Arial" w:cs="Arial"/>
          <w:b/>
          <w:sz w:val="24"/>
          <w:szCs w:val="24"/>
        </w:rPr>
      </w:pPr>
      <w:r w:rsidRPr="00EE0D05">
        <w:rPr>
          <w:rFonts w:ascii="Arial" w:hAnsi="Arial" w:cs="Arial"/>
          <w:b/>
          <w:sz w:val="24"/>
          <w:szCs w:val="24"/>
        </w:rPr>
        <w:t>РАЗМЕР ДОЛЖНОСТНОГО ОКЛАДА</w:t>
      </w:r>
    </w:p>
    <w:p w:rsidR="00EE0D05" w:rsidRPr="00EE0D05" w:rsidRDefault="00EE0D05" w:rsidP="00EE0D05">
      <w:pPr>
        <w:jc w:val="center"/>
        <w:rPr>
          <w:rFonts w:ascii="Arial" w:hAnsi="Arial" w:cs="Arial"/>
          <w:b/>
          <w:sz w:val="24"/>
          <w:szCs w:val="24"/>
        </w:rPr>
      </w:pPr>
      <w:r w:rsidRPr="00EE0D05">
        <w:rPr>
          <w:rFonts w:ascii="Arial" w:hAnsi="Arial" w:cs="Arial"/>
          <w:b/>
          <w:sz w:val="24"/>
          <w:szCs w:val="24"/>
        </w:rPr>
        <w:t xml:space="preserve">военно-учетного работника администрации </w:t>
      </w:r>
      <w:proofErr w:type="spellStart"/>
      <w:r w:rsidRPr="00EE0D05"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 w:rsidRPr="00EE0D0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70C7F" w:rsidRPr="00EE0D05" w:rsidRDefault="00E70C7F" w:rsidP="00EE0D05">
      <w:pPr>
        <w:jc w:val="center"/>
        <w:rPr>
          <w:rFonts w:ascii="Arial" w:hAnsi="Arial" w:cs="Arial"/>
          <w:b/>
          <w:sz w:val="24"/>
          <w:szCs w:val="24"/>
        </w:rPr>
      </w:pPr>
    </w:p>
    <w:p w:rsidR="00E70C7F" w:rsidRPr="00EE0D05" w:rsidRDefault="00E70C7F" w:rsidP="00EE0D0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0"/>
        <w:gridCol w:w="4752"/>
      </w:tblGrid>
      <w:tr w:rsidR="00EE0D05" w:rsidRPr="00EE0D05" w:rsidTr="00EE0D05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05" w:rsidRPr="00EE0D05" w:rsidRDefault="00EE0D05" w:rsidP="00EE0D0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D0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E0D05" w:rsidRPr="00EE0D05" w:rsidRDefault="00EE0D05" w:rsidP="00EE0D0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D05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05" w:rsidRPr="00EE0D05" w:rsidRDefault="00EE0D05" w:rsidP="00EE0D0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D05">
              <w:rPr>
                <w:rFonts w:ascii="Arial" w:hAnsi="Arial" w:cs="Arial"/>
                <w:sz w:val="24"/>
                <w:szCs w:val="24"/>
              </w:rPr>
              <w:t>Должностной оклад (руб.)</w:t>
            </w:r>
          </w:p>
        </w:tc>
      </w:tr>
      <w:tr w:rsidR="00EE0D05" w:rsidRPr="00EE0D05" w:rsidTr="00EE0D05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05" w:rsidRPr="00EE0D05" w:rsidRDefault="00A6079E" w:rsidP="00EE0D05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Военно-учетный работник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9E" w:rsidRPr="00EE0D05" w:rsidRDefault="00B70B9A" w:rsidP="00EE0D0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</w:t>
            </w:r>
            <w:r w:rsidR="00A607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E70C7F" w:rsidRDefault="00E70C7F" w:rsidP="00FC796A">
      <w:pPr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sectPr w:rsidR="00E70C7F" w:rsidSect="006375E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69" w:rsidRDefault="00FF2A69" w:rsidP="00C4189E">
      <w:r>
        <w:separator/>
      </w:r>
    </w:p>
  </w:endnote>
  <w:endnote w:type="continuationSeparator" w:id="0">
    <w:p w:rsidR="00FF2A69" w:rsidRDefault="00FF2A69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69" w:rsidRDefault="00FF2A69" w:rsidP="00C4189E">
      <w:r>
        <w:separator/>
      </w:r>
    </w:p>
  </w:footnote>
  <w:footnote w:type="continuationSeparator" w:id="0">
    <w:p w:rsidR="00FF2A69" w:rsidRDefault="00FF2A69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FBA"/>
    <w:multiLevelType w:val="hybridMultilevel"/>
    <w:tmpl w:val="91362F0E"/>
    <w:lvl w:ilvl="0" w:tplc="1C2AF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51CF2"/>
    <w:multiLevelType w:val="multilevel"/>
    <w:tmpl w:val="308E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85CAD"/>
    <w:multiLevelType w:val="multilevel"/>
    <w:tmpl w:val="5106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70ECA"/>
    <w:rsid w:val="00086BB8"/>
    <w:rsid w:val="000A742B"/>
    <w:rsid w:val="000B6AD9"/>
    <w:rsid w:val="000C3B62"/>
    <w:rsid w:val="000E2C64"/>
    <w:rsid w:val="00117DB6"/>
    <w:rsid w:val="00125291"/>
    <w:rsid w:val="001430B1"/>
    <w:rsid w:val="00146885"/>
    <w:rsid w:val="0015512D"/>
    <w:rsid w:val="00163413"/>
    <w:rsid w:val="00177DC8"/>
    <w:rsid w:val="001B00D5"/>
    <w:rsid w:val="001B7D8C"/>
    <w:rsid w:val="001D4701"/>
    <w:rsid w:val="001E6DA3"/>
    <w:rsid w:val="00201078"/>
    <w:rsid w:val="00207702"/>
    <w:rsid w:val="0021418D"/>
    <w:rsid w:val="002176A2"/>
    <w:rsid w:val="00232EC2"/>
    <w:rsid w:val="00263EF4"/>
    <w:rsid w:val="00291DBE"/>
    <w:rsid w:val="00293C69"/>
    <w:rsid w:val="002A3250"/>
    <w:rsid w:val="002C42AC"/>
    <w:rsid w:val="003032A9"/>
    <w:rsid w:val="00336254"/>
    <w:rsid w:val="00350BB0"/>
    <w:rsid w:val="00352B68"/>
    <w:rsid w:val="003C35AD"/>
    <w:rsid w:val="003C3686"/>
    <w:rsid w:val="003E3E0C"/>
    <w:rsid w:val="004430BB"/>
    <w:rsid w:val="004631F9"/>
    <w:rsid w:val="00486C5C"/>
    <w:rsid w:val="004942EB"/>
    <w:rsid w:val="004B127E"/>
    <w:rsid w:val="004D375E"/>
    <w:rsid w:val="004F02D1"/>
    <w:rsid w:val="005378E1"/>
    <w:rsid w:val="00554676"/>
    <w:rsid w:val="00570F24"/>
    <w:rsid w:val="00586134"/>
    <w:rsid w:val="0059244C"/>
    <w:rsid w:val="005D6DC8"/>
    <w:rsid w:val="005F7824"/>
    <w:rsid w:val="005F7EA1"/>
    <w:rsid w:val="00613D21"/>
    <w:rsid w:val="006265B7"/>
    <w:rsid w:val="006375E0"/>
    <w:rsid w:val="00643581"/>
    <w:rsid w:val="00647AF1"/>
    <w:rsid w:val="006661C3"/>
    <w:rsid w:val="00674CEC"/>
    <w:rsid w:val="006758B4"/>
    <w:rsid w:val="00676E55"/>
    <w:rsid w:val="0068121C"/>
    <w:rsid w:val="00691E8D"/>
    <w:rsid w:val="006A001F"/>
    <w:rsid w:val="006D1E88"/>
    <w:rsid w:val="006F275E"/>
    <w:rsid w:val="00716C42"/>
    <w:rsid w:val="00724597"/>
    <w:rsid w:val="0073579D"/>
    <w:rsid w:val="0075734A"/>
    <w:rsid w:val="00766298"/>
    <w:rsid w:val="007E1F34"/>
    <w:rsid w:val="007F31EA"/>
    <w:rsid w:val="008018C1"/>
    <w:rsid w:val="00805A91"/>
    <w:rsid w:val="0084769E"/>
    <w:rsid w:val="00855D30"/>
    <w:rsid w:val="00861409"/>
    <w:rsid w:val="008644A7"/>
    <w:rsid w:val="00882A37"/>
    <w:rsid w:val="008A490F"/>
    <w:rsid w:val="008A6BC6"/>
    <w:rsid w:val="008B2B1E"/>
    <w:rsid w:val="008C3CC1"/>
    <w:rsid w:val="008E271A"/>
    <w:rsid w:val="00906FFF"/>
    <w:rsid w:val="009169EE"/>
    <w:rsid w:val="00976ECF"/>
    <w:rsid w:val="00980098"/>
    <w:rsid w:val="00985CBD"/>
    <w:rsid w:val="009B032B"/>
    <w:rsid w:val="009D6C75"/>
    <w:rsid w:val="00A00BA3"/>
    <w:rsid w:val="00A345DE"/>
    <w:rsid w:val="00A46D94"/>
    <w:rsid w:val="00A6079E"/>
    <w:rsid w:val="00A8609B"/>
    <w:rsid w:val="00AC2341"/>
    <w:rsid w:val="00AE0416"/>
    <w:rsid w:val="00B14155"/>
    <w:rsid w:val="00B33B55"/>
    <w:rsid w:val="00B43CD9"/>
    <w:rsid w:val="00B57C4C"/>
    <w:rsid w:val="00B70B9A"/>
    <w:rsid w:val="00B77FA6"/>
    <w:rsid w:val="00B944AA"/>
    <w:rsid w:val="00BA7EE5"/>
    <w:rsid w:val="00BF2A3E"/>
    <w:rsid w:val="00C057E7"/>
    <w:rsid w:val="00C05D0B"/>
    <w:rsid w:val="00C3672C"/>
    <w:rsid w:val="00C4189E"/>
    <w:rsid w:val="00C610DF"/>
    <w:rsid w:val="00C61307"/>
    <w:rsid w:val="00C82EE5"/>
    <w:rsid w:val="00CA293F"/>
    <w:rsid w:val="00CC65BB"/>
    <w:rsid w:val="00CE0135"/>
    <w:rsid w:val="00CF3014"/>
    <w:rsid w:val="00D1577A"/>
    <w:rsid w:val="00D201FC"/>
    <w:rsid w:val="00D26D22"/>
    <w:rsid w:val="00D40651"/>
    <w:rsid w:val="00D630A6"/>
    <w:rsid w:val="00DB0F95"/>
    <w:rsid w:val="00E11250"/>
    <w:rsid w:val="00E52091"/>
    <w:rsid w:val="00E60B5D"/>
    <w:rsid w:val="00E70C7F"/>
    <w:rsid w:val="00E7256A"/>
    <w:rsid w:val="00E824D0"/>
    <w:rsid w:val="00E9059B"/>
    <w:rsid w:val="00EB30AF"/>
    <w:rsid w:val="00EE0D05"/>
    <w:rsid w:val="00F25930"/>
    <w:rsid w:val="00F25CD2"/>
    <w:rsid w:val="00F3088E"/>
    <w:rsid w:val="00F43162"/>
    <w:rsid w:val="00F43447"/>
    <w:rsid w:val="00F6059C"/>
    <w:rsid w:val="00F62E85"/>
    <w:rsid w:val="00F70ADE"/>
    <w:rsid w:val="00FA197B"/>
    <w:rsid w:val="00FB6154"/>
    <w:rsid w:val="00FC796A"/>
    <w:rsid w:val="00FD2C67"/>
    <w:rsid w:val="00FE7BF9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9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157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List Paragraph"/>
    <w:basedOn w:val="a"/>
    <w:uiPriority w:val="99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2">
    <w:name w:val="Знак Знак2"/>
    <w:uiPriority w:val="99"/>
    <w:rsid w:val="00486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semiHidden/>
    <w:rsid w:val="00C05D0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D6D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D6DC8"/>
    <w:rPr>
      <w:rFonts w:ascii="Tahoma" w:eastAsia="Times New Roman" w:hAnsi="Tahoma" w:cs="Tahoma"/>
      <w:sz w:val="16"/>
      <w:szCs w:val="16"/>
    </w:rPr>
  </w:style>
  <w:style w:type="paragraph" w:customStyle="1" w:styleId="p6">
    <w:name w:val="p6"/>
    <w:basedOn w:val="a"/>
    <w:rsid w:val="00117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17DB6"/>
  </w:style>
  <w:style w:type="character" w:customStyle="1" w:styleId="s3">
    <w:name w:val="s3"/>
    <w:rsid w:val="00117DB6"/>
  </w:style>
  <w:style w:type="paragraph" w:customStyle="1" w:styleId="ConsNonformat">
    <w:name w:val="ConsNonformat"/>
    <w:rsid w:val="00E70C7F"/>
    <w:pPr>
      <w:widowControl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70C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70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9">
    <w:name w:val="p9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4D3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9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157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List Paragraph"/>
    <w:basedOn w:val="a"/>
    <w:uiPriority w:val="99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2">
    <w:name w:val="Знак Знак2"/>
    <w:uiPriority w:val="99"/>
    <w:rsid w:val="00486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semiHidden/>
    <w:rsid w:val="00C05D0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D6D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D6DC8"/>
    <w:rPr>
      <w:rFonts w:ascii="Tahoma" w:eastAsia="Times New Roman" w:hAnsi="Tahoma" w:cs="Tahoma"/>
      <w:sz w:val="16"/>
      <w:szCs w:val="16"/>
    </w:rPr>
  </w:style>
  <w:style w:type="paragraph" w:customStyle="1" w:styleId="p6">
    <w:name w:val="p6"/>
    <w:basedOn w:val="a"/>
    <w:rsid w:val="00117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17DB6"/>
  </w:style>
  <w:style w:type="character" w:customStyle="1" w:styleId="s3">
    <w:name w:val="s3"/>
    <w:rsid w:val="00117DB6"/>
  </w:style>
  <w:style w:type="paragraph" w:customStyle="1" w:styleId="ConsNonformat">
    <w:name w:val="ConsNonformat"/>
    <w:rsid w:val="00E70C7F"/>
    <w:pPr>
      <w:widowControl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70C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70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9">
    <w:name w:val="p9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4D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Домашний компьютер</cp:lastModifiedBy>
  <cp:revision>2</cp:revision>
  <cp:lastPrinted>2016-09-21T04:33:00Z</cp:lastPrinted>
  <dcterms:created xsi:type="dcterms:W3CDTF">2016-11-09T03:19:00Z</dcterms:created>
  <dcterms:modified xsi:type="dcterms:W3CDTF">2016-11-09T03:19:00Z</dcterms:modified>
</cp:coreProperties>
</file>